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8E4" w:rsidRDefault="00475E5E">
      <w:pPr>
        <w:jc w:val="center"/>
        <w:rPr>
          <w:b/>
          <w:sz w:val="36"/>
        </w:rPr>
      </w:pPr>
      <w:r>
        <w:rPr>
          <w:rFonts w:hint="eastAsia"/>
          <w:b/>
          <w:sz w:val="44"/>
          <w:szCs w:val="44"/>
        </w:rPr>
        <w:t>玛沁县</w:t>
      </w:r>
      <w:r>
        <w:rPr>
          <w:b/>
          <w:sz w:val="44"/>
          <w:szCs w:val="44"/>
        </w:rPr>
        <w:t>电</w:t>
      </w:r>
      <w:proofErr w:type="gramStart"/>
      <w:r>
        <w:rPr>
          <w:b/>
          <w:sz w:val="44"/>
          <w:szCs w:val="44"/>
        </w:rPr>
        <w:t>商创业</w:t>
      </w:r>
      <w:proofErr w:type="gramEnd"/>
      <w:r>
        <w:rPr>
          <w:b/>
          <w:sz w:val="44"/>
          <w:szCs w:val="44"/>
        </w:rPr>
        <w:t>孵化培训</w:t>
      </w:r>
      <w:r>
        <w:rPr>
          <w:rFonts w:hint="eastAsia"/>
          <w:b/>
          <w:sz w:val="44"/>
          <w:szCs w:val="44"/>
        </w:rPr>
        <w:t>人员征集公告</w:t>
      </w:r>
    </w:p>
    <w:p w:rsidR="00FF28E4" w:rsidRDefault="00FF28E4">
      <w:pPr>
        <w:ind w:firstLineChars="200" w:firstLine="560"/>
        <w:rPr>
          <w:sz w:val="28"/>
        </w:rPr>
      </w:pPr>
    </w:p>
    <w:p w:rsidR="00FF28E4" w:rsidRDefault="00475E5E">
      <w:pPr>
        <w:overflowPunct w:val="0"/>
        <w:ind w:firstLineChars="200" w:firstLine="640"/>
        <w:rPr>
          <w:rFonts w:ascii="Times New Roman" w:eastAsia="仿宋_GB2312" w:hAnsi="Times New Roman" w:cs="Times New Roman"/>
          <w:sz w:val="32"/>
          <w:szCs w:val="32"/>
        </w:rPr>
      </w:pPr>
      <w:bookmarkStart w:id="0" w:name="OLE_LINK1"/>
      <w:r>
        <w:rPr>
          <w:rFonts w:ascii="Times New Roman" w:eastAsia="仿宋_GB2312" w:hAnsi="Times New Roman" w:cs="Times New Roman"/>
          <w:sz w:val="32"/>
          <w:szCs w:val="32"/>
        </w:rPr>
        <w:t>为加快推动玛沁县电子商务进农村综合示范项目建设运营工作，培养本地电</w:t>
      </w:r>
      <w:proofErr w:type="gramStart"/>
      <w:r>
        <w:rPr>
          <w:rFonts w:ascii="Times New Roman" w:eastAsia="仿宋_GB2312" w:hAnsi="Times New Roman" w:cs="Times New Roman"/>
          <w:sz w:val="32"/>
          <w:szCs w:val="32"/>
        </w:rPr>
        <w:t>商创业</w:t>
      </w:r>
      <w:proofErr w:type="gramEnd"/>
      <w:r>
        <w:rPr>
          <w:rFonts w:ascii="Times New Roman" w:eastAsia="仿宋_GB2312" w:hAnsi="Times New Roman" w:cs="Times New Roman"/>
          <w:sz w:val="32"/>
          <w:szCs w:val="32"/>
        </w:rPr>
        <w:t>孵化群体和电商企业主体，提升创新创业能力，现面向全县公开征集电</w:t>
      </w:r>
      <w:proofErr w:type="gramStart"/>
      <w:r>
        <w:rPr>
          <w:rFonts w:ascii="Times New Roman" w:eastAsia="仿宋_GB2312" w:hAnsi="Times New Roman" w:cs="Times New Roman"/>
          <w:sz w:val="32"/>
          <w:szCs w:val="32"/>
        </w:rPr>
        <w:t>商创业</w:t>
      </w:r>
      <w:proofErr w:type="gramEnd"/>
      <w:r>
        <w:rPr>
          <w:rFonts w:ascii="Times New Roman" w:eastAsia="仿宋_GB2312" w:hAnsi="Times New Roman" w:cs="Times New Roman"/>
          <w:sz w:val="32"/>
          <w:szCs w:val="32"/>
        </w:rPr>
        <w:t>孵化人才，欢迎</w:t>
      </w:r>
      <w:r>
        <w:rPr>
          <w:rFonts w:ascii="Times New Roman" w:eastAsia="仿宋_GB2312" w:hAnsi="Times New Roman" w:cs="Times New Roman" w:hint="eastAsia"/>
          <w:sz w:val="32"/>
          <w:szCs w:val="32"/>
        </w:rPr>
        <w:t>社会各界人才</w:t>
      </w:r>
      <w:r>
        <w:rPr>
          <w:rFonts w:ascii="Times New Roman" w:eastAsia="仿宋_GB2312" w:hAnsi="Times New Roman" w:cs="Times New Roman"/>
          <w:sz w:val="32"/>
          <w:szCs w:val="32"/>
        </w:rPr>
        <w:t>报名参加培训，开启你的电</w:t>
      </w:r>
      <w:proofErr w:type="gramStart"/>
      <w:r>
        <w:rPr>
          <w:rFonts w:ascii="Times New Roman" w:eastAsia="仿宋_GB2312" w:hAnsi="Times New Roman" w:cs="Times New Roman"/>
          <w:sz w:val="32"/>
          <w:szCs w:val="32"/>
        </w:rPr>
        <w:t>商创业</w:t>
      </w:r>
      <w:proofErr w:type="gramEnd"/>
      <w:r>
        <w:rPr>
          <w:rFonts w:ascii="Times New Roman" w:eastAsia="仿宋_GB2312" w:hAnsi="Times New Roman" w:cs="Times New Roman"/>
          <w:sz w:val="32"/>
          <w:szCs w:val="32"/>
        </w:rPr>
        <w:t>之路。</w:t>
      </w:r>
    </w:p>
    <w:p w:rsidR="00FF28E4" w:rsidRDefault="00475E5E">
      <w:pPr>
        <w:overflowPunct w:val="0"/>
        <w:ind w:firstLineChars="200" w:firstLine="643"/>
        <w:rPr>
          <w:rFonts w:ascii="Times New Roman" w:hAnsi="Times New Roman" w:cs="Times New Roman"/>
          <w:b/>
          <w:bCs/>
          <w:sz w:val="32"/>
          <w:szCs w:val="32"/>
        </w:rPr>
      </w:pPr>
      <w:r>
        <w:rPr>
          <w:rFonts w:ascii="Times New Roman" w:hAnsi="Times New Roman" w:cs="Times New Roman"/>
          <w:b/>
          <w:bCs/>
          <w:sz w:val="32"/>
          <w:szCs w:val="32"/>
        </w:rPr>
        <w:t>一、玛沁县电子商务示范基地概况</w:t>
      </w:r>
    </w:p>
    <w:p w:rsidR="00FF28E4" w:rsidRDefault="00475E5E">
      <w:pPr>
        <w:overflowPunct w:val="0"/>
        <w:ind w:firstLineChars="200" w:firstLine="640"/>
        <w:rPr>
          <w:rFonts w:ascii="Times New Roman" w:eastAsia="华文仿宋" w:hAnsi="Times New Roman" w:cs="Times New Roman"/>
          <w:sz w:val="32"/>
          <w:szCs w:val="32"/>
        </w:rPr>
      </w:pPr>
      <w:r>
        <w:rPr>
          <w:rFonts w:ascii="Times New Roman" w:eastAsia="华文仿宋" w:hAnsi="Times New Roman" w:cs="Times New Roman"/>
          <w:sz w:val="32"/>
          <w:szCs w:val="32"/>
        </w:rPr>
        <w:t>玛沁县电子商务示范基地，</w:t>
      </w:r>
      <w:proofErr w:type="gramStart"/>
      <w:r>
        <w:rPr>
          <w:rFonts w:ascii="Times New Roman" w:eastAsia="华文仿宋" w:hAnsi="Times New Roman" w:cs="Times New Roman"/>
          <w:sz w:val="32"/>
          <w:szCs w:val="32"/>
        </w:rPr>
        <w:t>座落</w:t>
      </w:r>
      <w:proofErr w:type="gramEnd"/>
      <w:r>
        <w:rPr>
          <w:rFonts w:ascii="Times New Roman" w:eastAsia="华文仿宋" w:hAnsi="Times New Roman" w:cs="Times New Roman"/>
          <w:sz w:val="32"/>
          <w:szCs w:val="32"/>
        </w:rPr>
        <w:t>于果洛州玛沁县大武镇雪山路阿尼玛卿文化广场，建筑面积</w:t>
      </w:r>
      <w:r>
        <w:rPr>
          <w:rFonts w:ascii="Times New Roman" w:eastAsia="华文仿宋" w:hAnsi="Times New Roman" w:cs="Times New Roman"/>
          <w:sz w:val="32"/>
          <w:szCs w:val="32"/>
        </w:rPr>
        <w:t>1300</w:t>
      </w:r>
      <w:r>
        <w:rPr>
          <w:rFonts w:ascii="Times New Roman" w:eastAsia="华文仿宋" w:hAnsi="Times New Roman" w:cs="Times New Roman"/>
          <w:sz w:val="32"/>
          <w:szCs w:val="32"/>
        </w:rPr>
        <w:t>平方米。</w:t>
      </w:r>
      <w:r>
        <w:rPr>
          <w:rFonts w:ascii="Times New Roman" w:eastAsia="仿宋_GB2312" w:hAnsi="Times New Roman" w:cs="Times New Roman"/>
          <w:sz w:val="32"/>
          <w:szCs w:val="32"/>
        </w:rPr>
        <w:t>基地由电子商务综合多媒体展厅和玛沁县电子商务运营服务中心构成。</w:t>
      </w:r>
      <w:r>
        <w:rPr>
          <w:rFonts w:ascii="Times New Roman" w:eastAsia="仿宋_GB2312" w:hAnsi="Times New Roman" w:cs="Times New Roman" w:hint="eastAsia"/>
          <w:sz w:val="32"/>
          <w:szCs w:val="32"/>
        </w:rPr>
        <w:t>基地</w:t>
      </w:r>
      <w:r>
        <w:rPr>
          <w:rFonts w:ascii="Times New Roman" w:eastAsia="华文仿宋" w:hAnsi="Times New Roman" w:cs="Times New Roman"/>
          <w:sz w:val="32"/>
          <w:szCs w:val="32"/>
        </w:rPr>
        <w:t>综合业务受理、创业孵化、产品展示、物流快递服务、培训服务、参观学习、注册认证等服务功能。</w:t>
      </w:r>
    </w:p>
    <w:p w:rsidR="00FF28E4" w:rsidRDefault="00475E5E">
      <w:pPr>
        <w:overflowPunct w:val="0"/>
        <w:ind w:firstLineChars="200" w:firstLine="643"/>
        <w:rPr>
          <w:rFonts w:ascii="Times New Roman" w:hAnsi="Times New Roman" w:cs="Times New Roman"/>
          <w:b/>
          <w:bCs/>
          <w:sz w:val="32"/>
          <w:szCs w:val="32"/>
        </w:rPr>
      </w:pPr>
      <w:r>
        <w:rPr>
          <w:rFonts w:ascii="Times New Roman" w:hAnsi="Times New Roman" w:cs="Times New Roman"/>
          <w:b/>
          <w:bCs/>
          <w:sz w:val="32"/>
          <w:szCs w:val="32"/>
        </w:rPr>
        <w:t>二、培训方式及内容</w:t>
      </w:r>
    </w:p>
    <w:p w:rsidR="00FF28E4" w:rsidRDefault="00475E5E">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、培训方式：现场交流、电</w:t>
      </w:r>
      <w:proofErr w:type="gramStart"/>
      <w:r>
        <w:rPr>
          <w:rFonts w:ascii="Times New Roman" w:eastAsia="仿宋_GB2312" w:hAnsi="Times New Roman" w:cs="Times New Roman"/>
          <w:sz w:val="32"/>
          <w:szCs w:val="32"/>
        </w:rPr>
        <w:t>商创业</w:t>
      </w:r>
      <w:proofErr w:type="gramEnd"/>
      <w:r>
        <w:rPr>
          <w:rFonts w:ascii="Times New Roman" w:eastAsia="仿宋_GB2312" w:hAnsi="Times New Roman" w:cs="Times New Roman"/>
          <w:sz w:val="32"/>
          <w:szCs w:val="32"/>
        </w:rPr>
        <w:t>知识普及性培训、创业规划指导。</w:t>
      </w:r>
    </w:p>
    <w:p w:rsidR="00FF28E4" w:rsidRDefault="00475E5E">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、培训内容：电</w:t>
      </w:r>
      <w:proofErr w:type="gramStart"/>
      <w:r>
        <w:rPr>
          <w:rFonts w:ascii="Times New Roman" w:eastAsia="仿宋_GB2312" w:hAnsi="Times New Roman" w:cs="Times New Roman"/>
          <w:sz w:val="32"/>
          <w:szCs w:val="32"/>
        </w:rPr>
        <w:t>商创业</w:t>
      </w:r>
      <w:proofErr w:type="gramEnd"/>
      <w:r>
        <w:rPr>
          <w:rFonts w:ascii="Times New Roman" w:eastAsia="仿宋_GB2312" w:hAnsi="Times New Roman" w:cs="Times New Roman"/>
          <w:sz w:val="32"/>
          <w:szCs w:val="32"/>
        </w:rPr>
        <w:t>方向、规划指导培训；电</w:t>
      </w:r>
      <w:proofErr w:type="gramStart"/>
      <w:r>
        <w:rPr>
          <w:rFonts w:ascii="Times New Roman" w:eastAsia="仿宋_GB2312" w:hAnsi="Times New Roman" w:cs="Times New Roman"/>
          <w:sz w:val="32"/>
          <w:szCs w:val="32"/>
        </w:rPr>
        <w:t>商创业</w:t>
      </w:r>
      <w:proofErr w:type="gramEnd"/>
      <w:r>
        <w:rPr>
          <w:rFonts w:ascii="Times New Roman" w:eastAsia="仿宋_GB2312" w:hAnsi="Times New Roman" w:cs="Times New Roman"/>
          <w:sz w:val="32"/>
          <w:szCs w:val="32"/>
        </w:rPr>
        <w:t>相关知识普及；创业政策支持解析；提供创业</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服务。</w:t>
      </w:r>
    </w:p>
    <w:p w:rsidR="00FF28E4" w:rsidRDefault="00475E5E">
      <w:pPr>
        <w:overflowPunct w:val="0"/>
        <w:ind w:firstLineChars="200" w:firstLine="643"/>
        <w:rPr>
          <w:rFonts w:ascii="Times New Roman" w:hAnsi="Times New Roman" w:cs="Times New Roman"/>
          <w:b/>
          <w:bCs/>
          <w:sz w:val="32"/>
          <w:szCs w:val="32"/>
        </w:rPr>
      </w:pPr>
      <w:bookmarkStart w:id="1" w:name="OLE_LINK2"/>
      <w:bookmarkEnd w:id="0"/>
      <w:r>
        <w:rPr>
          <w:rFonts w:ascii="Times New Roman" w:hAnsi="Times New Roman" w:cs="Times New Roman"/>
          <w:b/>
          <w:bCs/>
          <w:sz w:val="32"/>
          <w:szCs w:val="32"/>
        </w:rPr>
        <w:t>三、征集条件</w:t>
      </w:r>
    </w:p>
    <w:p w:rsidR="00FF28E4" w:rsidRDefault="00475E5E">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、征集对象：全县创业孵化团体、个人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对电</w:t>
      </w:r>
      <w:proofErr w:type="gramStart"/>
      <w:r>
        <w:rPr>
          <w:rFonts w:ascii="Times New Roman" w:eastAsia="仿宋_GB2312" w:hAnsi="Times New Roman" w:cs="Times New Roman"/>
          <w:sz w:val="32"/>
          <w:szCs w:val="32"/>
        </w:rPr>
        <w:t>商创业</w:t>
      </w:r>
      <w:proofErr w:type="gramEnd"/>
      <w:r>
        <w:rPr>
          <w:rFonts w:ascii="Times New Roman" w:eastAsia="仿宋_GB2312" w:hAnsi="Times New Roman" w:cs="Times New Roman"/>
          <w:sz w:val="32"/>
          <w:szCs w:val="32"/>
        </w:rPr>
        <w:t>有意向的待业青年、返乡大学生</w:t>
      </w:r>
      <w:r>
        <w:rPr>
          <w:rFonts w:ascii="Times New Roman" w:eastAsia="仿宋_GB2312" w:hAnsi="Times New Roman" w:cs="Times New Roman" w:hint="eastAsia"/>
          <w:sz w:val="32"/>
          <w:szCs w:val="32"/>
        </w:rPr>
        <w:t>，以及</w:t>
      </w:r>
      <w:r>
        <w:rPr>
          <w:rFonts w:ascii="Times New Roman" w:eastAsia="仿宋_GB2312" w:hAnsi="Times New Roman" w:cs="Times New Roman"/>
          <w:sz w:val="32"/>
          <w:szCs w:val="32"/>
        </w:rPr>
        <w:t>从事电商行业的企业、合作社等均可报名参加。</w:t>
      </w:r>
    </w:p>
    <w:p w:rsidR="00FF28E4" w:rsidRDefault="00475E5E">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、征集范围：玛沁县</w:t>
      </w:r>
    </w:p>
    <w:p w:rsidR="00FF28E4" w:rsidRDefault="00475E5E">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、时间安排：有意向参加培训的，尽快提交报名表，具体培训时间以通知为准。</w:t>
      </w:r>
    </w:p>
    <w:p w:rsidR="00FF28E4" w:rsidRDefault="00475E5E">
      <w:pPr>
        <w:overflowPunct w:val="0"/>
        <w:ind w:firstLineChars="200" w:firstLine="643"/>
        <w:rPr>
          <w:rFonts w:ascii="Times New Roman" w:hAnsi="Times New Roman" w:cs="Times New Roman"/>
          <w:b/>
          <w:bCs/>
          <w:sz w:val="32"/>
          <w:szCs w:val="32"/>
        </w:rPr>
      </w:pPr>
      <w:r>
        <w:rPr>
          <w:rFonts w:ascii="Times New Roman" w:hAnsi="Times New Roman" w:cs="Times New Roman"/>
          <w:b/>
          <w:bCs/>
          <w:sz w:val="32"/>
          <w:szCs w:val="32"/>
        </w:rPr>
        <w:t>四、报名程序</w:t>
      </w:r>
    </w:p>
    <w:p w:rsidR="00FF28E4" w:rsidRDefault="00475E5E">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、培训报名。填写《玛沁县电商创业孵化人才报名表》或电话报名</w:t>
      </w:r>
      <w:r>
        <w:rPr>
          <w:rFonts w:ascii="Times New Roman" w:eastAsia="仿宋_GB2312" w:hAnsi="Times New Roman" w:cs="Times New Roman" w:hint="eastAsia"/>
          <w:sz w:val="32"/>
          <w:szCs w:val="32"/>
        </w:rPr>
        <w:t>。</w:t>
      </w:r>
    </w:p>
    <w:p w:rsidR="00FF28E4" w:rsidRDefault="00475E5E">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、报送地点：纸质版报送至玛沁县电子商务示范基地（玛沁县大武镇雪山路阿尼玛卿文化广场），电子版通过邮箱报送。</w:t>
      </w:r>
    </w:p>
    <w:p w:rsidR="00FF28E4" w:rsidRDefault="00475E5E">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、联系</w:t>
      </w:r>
      <w:r>
        <w:rPr>
          <w:rFonts w:ascii="Times New Roman" w:eastAsia="仿宋_GB2312" w:hAnsi="Times New Roman" w:cs="Times New Roman"/>
          <w:sz w:val="32"/>
          <w:szCs w:val="32"/>
        </w:rPr>
        <w:t>人：王双泉</w:t>
      </w:r>
      <w:r>
        <w:rPr>
          <w:rFonts w:ascii="Times New Roman" w:eastAsia="仿宋_GB2312" w:hAnsi="Times New Roman" w:cs="Times New Roman"/>
          <w:sz w:val="32"/>
          <w:szCs w:val="32"/>
        </w:rPr>
        <w:t>13997242151</w:t>
      </w:r>
    </w:p>
    <w:p w:rsidR="00FF28E4" w:rsidRDefault="00475E5E">
      <w:pPr>
        <w:overflowPunct w:val="0"/>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邮</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箱：</w:t>
      </w:r>
      <w:r>
        <w:rPr>
          <w:rFonts w:ascii="Times New Roman" w:eastAsia="仿宋_GB2312" w:hAnsi="Times New Roman" w:cs="Times New Roman"/>
          <w:sz w:val="32"/>
          <w:szCs w:val="32"/>
        </w:rPr>
        <w:t>2392508697@qq.com</w:t>
      </w:r>
    </w:p>
    <w:p w:rsidR="00FF28E4" w:rsidRDefault="00475E5E">
      <w:pPr>
        <w:kinsoku w:val="0"/>
        <w:overflowPunct w:val="0"/>
        <w:rPr>
          <w:rFonts w:ascii="Times New Roman" w:eastAsia="华文仿宋" w:hAnsi="Times New Roman" w:cs="Times New Roman"/>
          <w:sz w:val="32"/>
          <w:szCs w:val="32"/>
        </w:rPr>
      </w:pPr>
      <w:bookmarkStart w:id="2" w:name="OLE_LINK3"/>
      <w:bookmarkStart w:id="3" w:name="_GoBack"/>
      <w:bookmarkEnd w:id="1"/>
      <w:r>
        <w:rPr>
          <w:rFonts w:ascii="Times New Roman" w:eastAsia="华文仿宋" w:hAnsi="Times New Roman" w:cs="Times New Roman"/>
          <w:sz w:val="32"/>
          <w:szCs w:val="32"/>
        </w:rPr>
        <w:t>附件：</w:t>
      </w:r>
    </w:p>
    <w:p w:rsidR="00FF28E4" w:rsidRDefault="00475E5E">
      <w:pPr>
        <w:kinsoku w:val="0"/>
        <w:overflowPunct w:val="0"/>
        <w:jc w:val="center"/>
        <w:rPr>
          <w:rFonts w:ascii="Times New Roman" w:eastAsia="华文仿宋" w:hAnsi="Times New Roman" w:cs="Times New Roman"/>
          <w:sz w:val="32"/>
          <w:szCs w:val="32"/>
        </w:rPr>
      </w:pPr>
      <w:r>
        <w:rPr>
          <w:rFonts w:ascii="Times New Roman" w:eastAsia="仿宋_GB2312" w:hAnsi="Times New Roman" w:cs="Times New Roman"/>
          <w:sz w:val="32"/>
          <w:szCs w:val="32"/>
        </w:rPr>
        <w:t>《玛沁县电商创业孵化人才报名表》</w:t>
      </w:r>
    </w:p>
    <w:tbl>
      <w:tblPr>
        <w:tblStyle w:val="a5"/>
        <w:tblW w:w="8522" w:type="dxa"/>
        <w:jc w:val="center"/>
        <w:tblLayout w:type="fixed"/>
        <w:tblLook w:val="04A0" w:firstRow="1" w:lastRow="0" w:firstColumn="1" w:lastColumn="0" w:noHBand="0" w:noVBand="1"/>
      </w:tblPr>
      <w:tblGrid>
        <w:gridCol w:w="1017"/>
        <w:gridCol w:w="1273"/>
        <w:gridCol w:w="1271"/>
        <w:gridCol w:w="1781"/>
        <w:gridCol w:w="2035"/>
        <w:gridCol w:w="1145"/>
      </w:tblGrid>
      <w:tr w:rsidR="00FF28E4">
        <w:trPr>
          <w:trHeight w:val="792"/>
          <w:jc w:val="center"/>
        </w:trPr>
        <w:tc>
          <w:tcPr>
            <w:tcW w:w="1017" w:type="dxa"/>
            <w:vAlign w:val="center"/>
          </w:tcPr>
          <w:p w:rsidR="00FF28E4" w:rsidRDefault="00475E5E">
            <w:pPr>
              <w:jc w:val="center"/>
              <w:rPr>
                <w:rFonts w:ascii="Times New Roman" w:eastAsia="宋体" w:hAnsi="Times New Roman" w:cs="Times New Roman"/>
                <w:b/>
                <w:sz w:val="24"/>
                <w:szCs w:val="24"/>
              </w:rPr>
            </w:pPr>
            <w:r>
              <w:rPr>
                <w:rFonts w:ascii="Times New Roman" w:eastAsia="宋体" w:hAnsi="Times New Roman" w:cs="Times New Roman"/>
                <w:b/>
                <w:sz w:val="24"/>
                <w:szCs w:val="24"/>
              </w:rPr>
              <w:t>序号</w:t>
            </w:r>
          </w:p>
        </w:tc>
        <w:tc>
          <w:tcPr>
            <w:tcW w:w="1273" w:type="dxa"/>
            <w:vAlign w:val="center"/>
          </w:tcPr>
          <w:p w:rsidR="00FF28E4" w:rsidRDefault="00475E5E">
            <w:pPr>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姓名</w:t>
            </w:r>
          </w:p>
        </w:tc>
        <w:tc>
          <w:tcPr>
            <w:tcW w:w="1271" w:type="dxa"/>
            <w:vAlign w:val="center"/>
          </w:tcPr>
          <w:p w:rsidR="00FF28E4" w:rsidRDefault="00475E5E">
            <w:pPr>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住址</w:t>
            </w:r>
          </w:p>
        </w:tc>
        <w:tc>
          <w:tcPr>
            <w:tcW w:w="1781" w:type="dxa"/>
            <w:vAlign w:val="center"/>
          </w:tcPr>
          <w:p w:rsidR="00FF28E4" w:rsidRDefault="00475E5E">
            <w:pPr>
              <w:jc w:val="center"/>
              <w:rPr>
                <w:rFonts w:ascii="Times New Roman" w:eastAsia="宋体" w:hAnsi="Times New Roman" w:cs="Times New Roman"/>
                <w:b/>
                <w:sz w:val="24"/>
                <w:szCs w:val="24"/>
              </w:rPr>
            </w:pPr>
            <w:r>
              <w:rPr>
                <w:rFonts w:ascii="Times New Roman" w:eastAsia="宋体" w:hAnsi="Times New Roman" w:cs="Times New Roman"/>
                <w:b/>
                <w:sz w:val="24"/>
                <w:szCs w:val="24"/>
              </w:rPr>
              <w:t>创业孵化方向</w:t>
            </w:r>
          </w:p>
        </w:tc>
        <w:tc>
          <w:tcPr>
            <w:tcW w:w="2035" w:type="dxa"/>
            <w:vAlign w:val="center"/>
          </w:tcPr>
          <w:p w:rsidR="00FF28E4" w:rsidRDefault="00475E5E">
            <w:pPr>
              <w:jc w:val="center"/>
              <w:rPr>
                <w:rFonts w:ascii="Times New Roman" w:eastAsia="宋体" w:hAnsi="Times New Roman" w:cs="Times New Roman"/>
                <w:b/>
                <w:sz w:val="24"/>
                <w:szCs w:val="24"/>
              </w:rPr>
            </w:pPr>
            <w:r>
              <w:rPr>
                <w:rFonts w:ascii="Times New Roman" w:eastAsia="宋体" w:hAnsi="Times New Roman" w:cs="Times New Roman"/>
                <w:b/>
                <w:sz w:val="24"/>
                <w:szCs w:val="24"/>
              </w:rPr>
              <w:t>联系方式</w:t>
            </w:r>
          </w:p>
        </w:tc>
        <w:tc>
          <w:tcPr>
            <w:tcW w:w="1145" w:type="dxa"/>
            <w:vAlign w:val="center"/>
          </w:tcPr>
          <w:p w:rsidR="00FF28E4" w:rsidRDefault="00475E5E">
            <w:pPr>
              <w:jc w:val="center"/>
              <w:rPr>
                <w:rFonts w:ascii="Times New Roman" w:eastAsia="宋体" w:hAnsi="Times New Roman" w:cs="Times New Roman"/>
                <w:b/>
                <w:sz w:val="24"/>
                <w:szCs w:val="24"/>
              </w:rPr>
            </w:pPr>
            <w:r>
              <w:rPr>
                <w:rFonts w:ascii="Times New Roman" w:eastAsia="宋体" w:hAnsi="Times New Roman" w:cs="Times New Roman"/>
                <w:b/>
                <w:sz w:val="24"/>
                <w:szCs w:val="24"/>
              </w:rPr>
              <w:t>备注</w:t>
            </w:r>
          </w:p>
        </w:tc>
      </w:tr>
      <w:tr w:rsidR="00FF28E4">
        <w:trPr>
          <w:trHeight w:val="1054"/>
          <w:jc w:val="center"/>
        </w:trPr>
        <w:tc>
          <w:tcPr>
            <w:tcW w:w="1017" w:type="dxa"/>
            <w:vAlign w:val="center"/>
          </w:tcPr>
          <w:p w:rsidR="00FF28E4" w:rsidRDefault="00475E5E">
            <w:pPr>
              <w:jc w:val="center"/>
              <w:rPr>
                <w:rFonts w:ascii="Times New Roman" w:eastAsia="华文仿宋" w:hAnsi="Times New Roman" w:cs="Times New Roman"/>
                <w:sz w:val="28"/>
              </w:rPr>
            </w:pPr>
            <w:r>
              <w:rPr>
                <w:rFonts w:ascii="Times New Roman" w:eastAsia="华文仿宋" w:hAnsi="Times New Roman" w:cs="Times New Roman"/>
                <w:sz w:val="28"/>
              </w:rPr>
              <w:t>1</w:t>
            </w:r>
          </w:p>
        </w:tc>
        <w:tc>
          <w:tcPr>
            <w:tcW w:w="1273" w:type="dxa"/>
            <w:vAlign w:val="center"/>
          </w:tcPr>
          <w:p w:rsidR="00FF28E4" w:rsidRDefault="00FF28E4">
            <w:pPr>
              <w:rPr>
                <w:rFonts w:ascii="Times New Roman" w:eastAsia="华文仿宋" w:hAnsi="Times New Roman" w:cs="Times New Roman"/>
                <w:sz w:val="28"/>
              </w:rPr>
            </w:pPr>
          </w:p>
        </w:tc>
        <w:tc>
          <w:tcPr>
            <w:tcW w:w="1271" w:type="dxa"/>
            <w:vAlign w:val="center"/>
          </w:tcPr>
          <w:p w:rsidR="00FF28E4" w:rsidRDefault="00FF28E4">
            <w:pPr>
              <w:rPr>
                <w:rFonts w:ascii="Times New Roman" w:eastAsia="华文仿宋" w:hAnsi="Times New Roman" w:cs="Times New Roman"/>
                <w:sz w:val="28"/>
              </w:rPr>
            </w:pPr>
          </w:p>
        </w:tc>
        <w:tc>
          <w:tcPr>
            <w:tcW w:w="1781" w:type="dxa"/>
            <w:vAlign w:val="center"/>
          </w:tcPr>
          <w:p w:rsidR="00FF28E4" w:rsidRDefault="00FF28E4">
            <w:pPr>
              <w:rPr>
                <w:rFonts w:ascii="Times New Roman" w:eastAsia="华文仿宋" w:hAnsi="Times New Roman" w:cs="Times New Roman"/>
                <w:sz w:val="28"/>
              </w:rPr>
            </w:pPr>
          </w:p>
        </w:tc>
        <w:tc>
          <w:tcPr>
            <w:tcW w:w="2035" w:type="dxa"/>
            <w:vAlign w:val="center"/>
          </w:tcPr>
          <w:p w:rsidR="00FF28E4" w:rsidRDefault="00FF28E4">
            <w:pPr>
              <w:rPr>
                <w:rFonts w:ascii="Times New Roman" w:eastAsia="华文仿宋" w:hAnsi="Times New Roman" w:cs="Times New Roman"/>
                <w:sz w:val="28"/>
              </w:rPr>
            </w:pPr>
          </w:p>
        </w:tc>
        <w:tc>
          <w:tcPr>
            <w:tcW w:w="1145" w:type="dxa"/>
            <w:vAlign w:val="center"/>
          </w:tcPr>
          <w:p w:rsidR="00FF28E4" w:rsidRDefault="00FF28E4">
            <w:pPr>
              <w:rPr>
                <w:rFonts w:ascii="Times New Roman" w:eastAsia="华文仿宋" w:hAnsi="Times New Roman" w:cs="Times New Roman"/>
                <w:sz w:val="28"/>
              </w:rPr>
            </w:pPr>
          </w:p>
        </w:tc>
      </w:tr>
      <w:tr w:rsidR="00FF28E4">
        <w:trPr>
          <w:trHeight w:val="983"/>
          <w:jc w:val="center"/>
        </w:trPr>
        <w:tc>
          <w:tcPr>
            <w:tcW w:w="1017" w:type="dxa"/>
            <w:vAlign w:val="center"/>
          </w:tcPr>
          <w:p w:rsidR="00FF28E4" w:rsidRDefault="00475E5E">
            <w:pPr>
              <w:jc w:val="center"/>
              <w:rPr>
                <w:rFonts w:ascii="Times New Roman" w:eastAsia="华文仿宋" w:hAnsi="Times New Roman" w:cs="Times New Roman"/>
                <w:sz w:val="28"/>
              </w:rPr>
            </w:pPr>
            <w:r>
              <w:rPr>
                <w:rFonts w:ascii="Times New Roman" w:eastAsia="华文仿宋" w:hAnsi="Times New Roman" w:cs="Times New Roman"/>
                <w:sz w:val="28"/>
              </w:rPr>
              <w:t>2</w:t>
            </w:r>
          </w:p>
        </w:tc>
        <w:tc>
          <w:tcPr>
            <w:tcW w:w="1273" w:type="dxa"/>
            <w:vAlign w:val="center"/>
          </w:tcPr>
          <w:p w:rsidR="00FF28E4" w:rsidRDefault="00FF28E4">
            <w:pPr>
              <w:rPr>
                <w:rFonts w:ascii="Times New Roman" w:eastAsia="华文仿宋" w:hAnsi="Times New Roman" w:cs="Times New Roman"/>
                <w:sz w:val="28"/>
              </w:rPr>
            </w:pPr>
          </w:p>
        </w:tc>
        <w:tc>
          <w:tcPr>
            <w:tcW w:w="1271" w:type="dxa"/>
            <w:vAlign w:val="center"/>
          </w:tcPr>
          <w:p w:rsidR="00FF28E4" w:rsidRDefault="00FF28E4">
            <w:pPr>
              <w:rPr>
                <w:rFonts w:ascii="Times New Roman" w:eastAsia="华文仿宋" w:hAnsi="Times New Roman" w:cs="Times New Roman"/>
                <w:sz w:val="28"/>
              </w:rPr>
            </w:pPr>
          </w:p>
        </w:tc>
        <w:tc>
          <w:tcPr>
            <w:tcW w:w="1781" w:type="dxa"/>
            <w:vAlign w:val="center"/>
          </w:tcPr>
          <w:p w:rsidR="00FF28E4" w:rsidRDefault="00FF28E4">
            <w:pPr>
              <w:rPr>
                <w:rFonts w:ascii="Times New Roman" w:eastAsia="华文仿宋" w:hAnsi="Times New Roman" w:cs="Times New Roman"/>
                <w:sz w:val="28"/>
              </w:rPr>
            </w:pPr>
          </w:p>
        </w:tc>
        <w:tc>
          <w:tcPr>
            <w:tcW w:w="2035" w:type="dxa"/>
            <w:vAlign w:val="center"/>
          </w:tcPr>
          <w:p w:rsidR="00FF28E4" w:rsidRDefault="00FF28E4">
            <w:pPr>
              <w:rPr>
                <w:rFonts w:ascii="Times New Roman" w:eastAsia="华文仿宋" w:hAnsi="Times New Roman" w:cs="Times New Roman"/>
                <w:sz w:val="28"/>
              </w:rPr>
            </w:pPr>
          </w:p>
        </w:tc>
        <w:tc>
          <w:tcPr>
            <w:tcW w:w="1145" w:type="dxa"/>
            <w:vAlign w:val="center"/>
          </w:tcPr>
          <w:p w:rsidR="00FF28E4" w:rsidRDefault="00FF28E4">
            <w:pPr>
              <w:rPr>
                <w:rFonts w:ascii="Times New Roman" w:eastAsia="华文仿宋" w:hAnsi="Times New Roman" w:cs="Times New Roman"/>
                <w:sz w:val="28"/>
              </w:rPr>
            </w:pPr>
          </w:p>
        </w:tc>
      </w:tr>
      <w:tr w:rsidR="00FF28E4">
        <w:trPr>
          <w:trHeight w:val="842"/>
          <w:jc w:val="center"/>
        </w:trPr>
        <w:tc>
          <w:tcPr>
            <w:tcW w:w="1017" w:type="dxa"/>
            <w:vAlign w:val="center"/>
          </w:tcPr>
          <w:p w:rsidR="00FF28E4" w:rsidRDefault="00475E5E">
            <w:pPr>
              <w:jc w:val="center"/>
              <w:rPr>
                <w:rFonts w:ascii="Times New Roman" w:eastAsia="华文仿宋" w:hAnsi="Times New Roman" w:cs="Times New Roman"/>
                <w:sz w:val="28"/>
              </w:rPr>
            </w:pPr>
            <w:r>
              <w:rPr>
                <w:rFonts w:ascii="Times New Roman" w:eastAsia="华文仿宋" w:hAnsi="Times New Roman" w:cs="Times New Roman"/>
                <w:sz w:val="28"/>
              </w:rPr>
              <w:t>3</w:t>
            </w:r>
          </w:p>
        </w:tc>
        <w:tc>
          <w:tcPr>
            <w:tcW w:w="1273" w:type="dxa"/>
            <w:vAlign w:val="center"/>
          </w:tcPr>
          <w:p w:rsidR="00FF28E4" w:rsidRDefault="00FF28E4">
            <w:pPr>
              <w:rPr>
                <w:rFonts w:ascii="Times New Roman" w:eastAsia="华文仿宋" w:hAnsi="Times New Roman" w:cs="Times New Roman"/>
                <w:sz w:val="28"/>
              </w:rPr>
            </w:pPr>
          </w:p>
        </w:tc>
        <w:tc>
          <w:tcPr>
            <w:tcW w:w="1271" w:type="dxa"/>
            <w:vAlign w:val="center"/>
          </w:tcPr>
          <w:p w:rsidR="00FF28E4" w:rsidRDefault="00FF28E4">
            <w:pPr>
              <w:rPr>
                <w:rFonts w:ascii="Times New Roman" w:eastAsia="华文仿宋" w:hAnsi="Times New Roman" w:cs="Times New Roman"/>
                <w:sz w:val="28"/>
              </w:rPr>
            </w:pPr>
          </w:p>
        </w:tc>
        <w:tc>
          <w:tcPr>
            <w:tcW w:w="1781" w:type="dxa"/>
            <w:vAlign w:val="center"/>
          </w:tcPr>
          <w:p w:rsidR="00FF28E4" w:rsidRDefault="00FF28E4">
            <w:pPr>
              <w:rPr>
                <w:rFonts w:ascii="Times New Roman" w:eastAsia="华文仿宋" w:hAnsi="Times New Roman" w:cs="Times New Roman"/>
                <w:sz w:val="28"/>
              </w:rPr>
            </w:pPr>
          </w:p>
        </w:tc>
        <w:tc>
          <w:tcPr>
            <w:tcW w:w="2035" w:type="dxa"/>
            <w:vAlign w:val="center"/>
          </w:tcPr>
          <w:p w:rsidR="00FF28E4" w:rsidRDefault="00FF28E4">
            <w:pPr>
              <w:rPr>
                <w:rFonts w:ascii="Times New Roman" w:eastAsia="华文仿宋" w:hAnsi="Times New Roman" w:cs="Times New Roman"/>
                <w:sz w:val="28"/>
              </w:rPr>
            </w:pPr>
          </w:p>
        </w:tc>
        <w:tc>
          <w:tcPr>
            <w:tcW w:w="1145" w:type="dxa"/>
            <w:vAlign w:val="center"/>
          </w:tcPr>
          <w:p w:rsidR="00FF28E4" w:rsidRDefault="00FF28E4">
            <w:pPr>
              <w:rPr>
                <w:rFonts w:ascii="Times New Roman" w:eastAsia="华文仿宋" w:hAnsi="Times New Roman" w:cs="Times New Roman"/>
                <w:sz w:val="28"/>
              </w:rPr>
            </w:pPr>
          </w:p>
        </w:tc>
      </w:tr>
      <w:tr w:rsidR="00FF28E4">
        <w:trPr>
          <w:trHeight w:val="982"/>
          <w:jc w:val="center"/>
        </w:trPr>
        <w:tc>
          <w:tcPr>
            <w:tcW w:w="1017" w:type="dxa"/>
            <w:vAlign w:val="center"/>
          </w:tcPr>
          <w:p w:rsidR="00FF28E4" w:rsidRDefault="00475E5E">
            <w:pPr>
              <w:jc w:val="center"/>
              <w:rPr>
                <w:rFonts w:ascii="Times New Roman" w:eastAsia="华文仿宋" w:hAnsi="Times New Roman" w:cs="Times New Roman"/>
                <w:sz w:val="28"/>
              </w:rPr>
            </w:pPr>
            <w:r>
              <w:rPr>
                <w:rFonts w:ascii="Times New Roman" w:eastAsia="华文仿宋" w:hAnsi="Times New Roman" w:cs="Times New Roman"/>
                <w:sz w:val="28"/>
              </w:rPr>
              <w:t>……</w:t>
            </w:r>
          </w:p>
        </w:tc>
        <w:tc>
          <w:tcPr>
            <w:tcW w:w="1273" w:type="dxa"/>
            <w:vAlign w:val="center"/>
          </w:tcPr>
          <w:p w:rsidR="00FF28E4" w:rsidRDefault="00FF28E4">
            <w:pPr>
              <w:rPr>
                <w:rFonts w:ascii="Times New Roman" w:eastAsia="华文仿宋" w:hAnsi="Times New Roman" w:cs="Times New Roman"/>
                <w:sz w:val="28"/>
              </w:rPr>
            </w:pPr>
          </w:p>
        </w:tc>
        <w:tc>
          <w:tcPr>
            <w:tcW w:w="1271" w:type="dxa"/>
            <w:vAlign w:val="center"/>
          </w:tcPr>
          <w:p w:rsidR="00FF28E4" w:rsidRDefault="00FF28E4">
            <w:pPr>
              <w:rPr>
                <w:rFonts w:ascii="Times New Roman" w:eastAsia="华文仿宋" w:hAnsi="Times New Roman" w:cs="Times New Roman"/>
                <w:sz w:val="28"/>
              </w:rPr>
            </w:pPr>
          </w:p>
        </w:tc>
        <w:tc>
          <w:tcPr>
            <w:tcW w:w="1781" w:type="dxa"/>
            <w:vAlign w:val="center"/>
          </w:tcPr>
          <w:p w:rsidR="00FF28E4" w:rsidRDefault="00FF28E4">
            <w:pPr>
              <w:rPr>
                <w:rFonts w:ascii="Times New Roman" w:eastAsia="华文仿宋" w:hAnsi="Times New Roman" w:cs="Times New Roman"/>
                <w:sz w:val="28"/>
              </w:rPr>
            </w:pPr>
          </w:p>
        </w:tc>
        <w:tc>
          <w:tcPr>
            <w:tcW w:w="2035" w:type="dxa"/>
            <w:vAlign w:val="center"/>
          </w:tcPr>
          <w:p w:rsidR="00FF28E4" w:rsidRDefault="00FF28E4">
            <w:pPr>
              <w:rPr>
                <w:rFonts w:ascii="Times New Roman" w:eastAsia="华文仿宋" w:hAnsi="Times New Roman" w:cs="Times New Roman"/>
                <w:sz w:val="28"/>
              </w:rPr>
            </w:pPr>
          </w:p>
        </w:tc>
        <w:tc>
          <w:tcPr>
            <w:tcW w:w="1145" w:type="dxa"/>
            <w:vAlign w:val="center"/>
          </w:tcPr>
          <w:p w:rsidR="00FF28E4" w:rsidRDefault="00FF28E4">
            <w:pPr>
              <w:rPr>
                <w:rFonts w:ascii="Times New Roman" w:eastAsia="华文仿宋" w:hAnsi="Times New Roman" w:cs="Times New Roman"/>
                <w:sz w:val="28"/>
              </w:rPr>
            </w:pPr>
          </w:p>
        </w:tc>
      </w:tr>
      <w:bookmarkEnd w:id="2"/>
      <w:bookmarkEnd w:id="3"/>
    </w:tbl>
    <w:p w:rsidR="00FF28E4" w:rsidRDefault="00FF28E4">
      <w:pPr>
        <w:rPr>
          <w:rFonts w:ascii="Times New Roman" w:eastAsia="华文仿宋" w:hAnsi="Times New Roman" w:cs="Times New Roman"/>
          <w:sz w:val="28"/>
        </w:rPr>
      </w:pPr>
    </w:p>
    <w:sectPr w:rsidR="00FF2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79"/>
    <w:rsid w:val="00036BBE"/>
    <w:rsid w:val="0026335D"/>
    <w:rsid w:val="003B3FA6"/>
    <w:rsid w:val="00401DD2"/>
    <w:rsid w:val="00436A6C"/>
    <w:rsid w:val="0045509A"/>
    <w:rsid w:val="00455FB6"/>
    <w:rsid w:val="00475E5E"/>
    <w:rsid w:val="004C0EE4"/>
    <w:rsid w:val="005530AB"/>
    <w:rsid w:val="005818FC"/>
    <w:rsid w:val="005C292D"/>
    <w:rsid w:val="00655F91"/>
    <w:rsid w:val="00723338"/>
    <w:rsid w:val="008A7DD7"/>
    <w:rsid w:val="008B0487"/>
    <w:rsid w:val="008C7E5F"/>
    <w:rsid w:val="008E466F"/>
    <w:rsid w:val="00902A1A"/>
    <w:rsid w:val="009C6AAD"/>
    <w:rsid w:val="009E3EFE"/>
    <w:rsid w:val="00B316E8"/>
    <w:rsid w:val="00C11979"/>
    <w:rsid w:val="00C173DC"/>
    <w:rsid w:val="00CB1BDD"/>
    <w:rsid w:val="00CC5E44"/>
    <w:rsid w:val="00D2218B"/>
    <w:rsid w:val="00DD701D"/>
    <w:rsid w:val="00E02939"/>
    <w:rsid w:val="00E57891"/>
    <w:rsid w:val="00FF28E4"/>
    <w:rsid w:val="00FF6D54"/>
    <w:rsid w:val="0DD354CD"/>
    <w:rsid w:val="24F56CA1"/>
    <w:rsid w:val="44433E5A"/>
    <w:rsid w:val="4C134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315492-DD77-4551-AE23-A155034A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rPr>
      <w:rFonts w:ascii="Calibri" w:eastAsia="宋体" w:hAnsi="Calibri" w:cs="Microsoft Himalay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Haier</cp:lastModifiedBy>
  <cp:revision>20</cp:revision>
  <dcterms:created xsi:type="dcterms:W3CDTF">2018-07-25T08:31:00Z</dcterms:created>
  <dcterms:modified xsi:type="dcterms:W3CDTF">2018-08-07T02:07:00Z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